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2805" w:rsidRDefault="00A0280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  <w:bookmarkStart w:id="0" w:name="_GoBack"/>
      <w:bookmarkEnd w:id="0"/>
    </w:p>
    <w:tbl>
      <w:tblPr>
        <w:tblStyle w:val="af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50"/>
        <w:gridCol w:w="2936"/>
        <w:gridCol w:w="7614"/>
      </w:tblGrid>
      <w:tr w:rsidR="00A02805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800225" cy="2265410"/>
                  <wp:effectExtent l="0" t="0" r="0" b="0"/>
                  <wp:docPr id="4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22654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Абдыкулов Тамерлан</w:t>
            </w:r>
          </w:p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A02805" w:rsidRDefault="008F26D4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Мұғалім 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Білімі: Талдықорған қаласы, Ілияс Жансүгіров атындағы Жетісу университеті, Дене шынықтыру және өнер факультеті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Дене шынықтыру және өнер факультеті мамандығының 4-курс білімгері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6В01408 - Бастапқы әскери дайындық және дене шынықтыру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Туған  күні: 01.08.2004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Қала: Жетісу облысы, Каратал ауданы, Уштобе каласы 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Отбасылық жағдайы: үйленбеген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Телефон: 87057624394</w:t>
            </w:r>
          </w:p>
          <w:p w:rsidR="00A02805" w:rsidRDefault="008F26D4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Электрондық поштасы: abdykulovtamerlan@gmail.com</w:t>
            </w:r>
          </w:p>
        </w:tc>
      </w:tr>
      <w:tr w:rsidR="00A0280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1" w:name="_heading=h.lwc2y2a9tycr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Бастапқы әскери дайындық және дене шынықтыру мұғалімі</w:t>
            </w:r>
          </w:p>
          <w:p w:rsidR="00A02805" w:rsidRDefault="008F26D4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2024 қаңтар - 2024 ақпан</w:t>
            </w:r>
          </w:p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Уштобе қаласы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Кемел Тоқаев атындағы орта мектебі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</w:p>
          <w:p w:rsidR="00A02805" w:rsidRDefault="00A0280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2025 қаңтар – 2025 сәуір</w:t>
            </w:r>
          </w:p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Жетісу облысы,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Қаратал ауданы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Уштобе қаласы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Тоқаев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орта мектебі</w:t>
            </w:r>
          </w:p>
        </w:tc>
      </w:tr>
      <w:tr w:rsidR="00A02805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2" w:name="_heading=h.xt3w9wt24r7n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Бастапқы әскери дайындық және дене шынықтыру</w:t>
            </w:r>
          </w:p>
        </w:tc>
      </w:tr>
      <w:tr w:rsidR="00A0280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1qce5ixslvkr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Цифрлық сауаттылық: MS Word, MS PowerPoint. 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Арнайы әскери және спорттық жаттығуларды ұйымдастыру дағдылары;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Қауіпсіздік техникасының негіздерін білу;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Спорттық жарыстар мен әскери-патриоттық шараларды жоспарлау және өткізу тәжірибесі;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Әскери тәртіп пен командалық құрылымды түсіну.</w:t>
            </w:r>
          </w:p>
        </w:tc>
      </w:tr>
      <w:tr w:rsidR="00A02805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t1yq0d7yu0o1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Физикалық және эмоционалдық төзімділік;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Көшбасшылық қабілет және тыңдай білу мәдениеті;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Жауапкершілік пен тәртіпке жоғары мән беру;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Қиын жағдайда шешім қабылдай білу және сабырлылық сақтау;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Командамен тиімді жұмыс істеу қабілеті;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Сын тұрғысынан ойлау және нақты талдау жүргізу дағдылары;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Мотивация беру және шабыттандыру қабілеті;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Өз-өзіне және оқушыларға жоғары талап қоя білу.</w:t>
            </w:r>
          </w:p>
        </w:tc>
      </w:tr>
      <w:tr w:rsidR="00A02805">
        <w:trPr>
          <w:trHeight w:val="1041"/>
        </w:trPr>
        <w:tc>
          <w:tcPr>
            <w:tcW w:w="141" w:type="dxa"/>
          </w:tcPr>
          <w:p w:rsidR="00A02805" w:rsidRDefault="00A028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Әртүрлі оқу процесін ұйымдастыру дағдылары;</w:t>
            </w:r>
          </w:p>
          <w:p w:rsidR="00A02805" w:rsidRDefault="008F26D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 процесін жоспарлау және бақылау дағдылары;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• Педагогика және жас ерекшеліктеріне сай оқыту психологиясын білу;</w:t>
            </w:r>
          </w:p>
        </w:tc>
      </w:tr>
      <w:tr w:rsidR="00A02805">
        <w:trPr>
          <w:trHeight w:val="2933"/>
        </w:trPr>
        <w:tc>
          <w:tcPr>
            <w:tcW w:w="141" w:type="dxa"/>
          </w:tcPr>
          <w:p w:rsidR="00A02805" w:rsidRDefault="00A028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Қызығушылығы: пікірсайыс ойындарына, жүргізушілікке қызығушылық, әр түрлі жанрда кітап оқу.</w:t>
            </w:r>
          </w:p>
          <w:p w:rsidR="00A02805" w:rsidRDefault="008F26D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Дене тәрбиесі бойынша жаттығу бағдарламаларын құрастыру тәжірибесі бар;</w:t>
            </w:r>
          </w:p>
          <w:p w:rsidR="00A02805" w:rsidRDefault="008F26D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Әскери-қолданбалы спорт түрлерін меңгерген;</w:t>
            </w:r>
          </w:p>
          <w:p w:rsidR="00A02805" w:rsidRDefault="008F26D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Жоғары деңгейде сөйлей алу және топ алдына шыға білу дағдылары дамыған.</w:t>
            </w:r>
          </w:p>
        </w:tc>
      </w:tr>
    </w:tbl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0"/>
        <w:tblW w:w="18435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0"/>
        <w:gridCol w:w="105"/>
        <w:gridCol w:w="7680"/>
        <w:gridCol w:w="7680"/>
      </w:tblGrid>
      <w:tr w:rsidR="00A02805">
        <w:trPr>
          <w:trHeight w:val="2466"/>
        </w:trPr>
        <w:tc>
          <w:tcPr>
            <w:tcW w:w="3075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685925" cy="2247900"/>
                  <wp:effectExtent l="0" t="0" r="0" b="0"/>
                  <wp:docPr id="5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2247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Абдыкулов Тамерлан</w:t>
            </w:r>
          </w:p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Учитель</w:t>
            </w:r>
          </w:p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Учитель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Образование: город Талдыкорган, Жетысуский университет имени Ильяса Жансугурова, факультет физической культуры и искусства.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Студент 4 курса специальности факультета физической культуры и искусства.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Специальность: 6В01408 — Начальная военная подготовка и физическая культура.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Дата рождения: 01.08.2004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Город: Жетысуская область, Караталский район, город Уштобе.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Семейное положение: не женат.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Телефон: 87057624394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Электронная почта: abdykulovtamerlan@gmail.com</w:t>
            </w:r>
          </w:p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:rsidR="00A02805" w:rsidRDefault="00A02805">
            <w:pPr>
              <w:widowControl w:val="0"/>
              <w:spacing w:after="0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</w:p>
        </w:tc>
      </w:tr>
      <w:tr w:rsidR="00A02805">
        <w:trPr>
          <w:trHeight w:val="1256"/>
        </w:trPr>
        <w:tc>
          <w:tcPr>
            <w:tcW w:w="297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 xml:space="preserve">WORK EXPERIENCE TRAINING PRACTICE </w:t>
            </w:r>
          </w:p>
        </w:tc>
        <w:tc>
          <w:tcPr>
            <w:tcW w:w="77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Учитель начальная военная подготовка и физическая культура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Январь 2024 - Февраль 2024 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 Уштобе, средняя школа имени Кемела Токаева.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Январь 2025 – Апрель 2025  </w:t>
            </w:r>
          </w:p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Жетысуская область, Караталский район, город Уштобе, средняя школа имени Токаева.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02805">
        <w:tc>
          <w:tcPr>
            <w:tcW w:w="3075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:rsidR="00A02805" w:rsidRDefault="00A02805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 w:line="240" w:lineRule="auto"/>
              <w:rPr>
                <w:rFonts w:ascii="-webkit-standard" w:eastAsia="-webkit-standard" w:hAnsi="-webkit-standard" w:cs="-webkit-standard"/>
                <w:color w:val="000000"/>
                <w:sz w:val="24"/>
                <w:szCs w:val="24"/>
              </w:rPr>
            </w:pPr>
            <w:r>
              <w:rPr>
                <w:rFonts w:ascii="-webkit-standard" w:eastAsia="-webkit-standard" w:hAnsi="-webkit-standard" w:cs="-webkit-standard"/>
                <w:color w:val="000000"/>
                <w:sz w:val="24"/>
                <w:szCs w:val="24"/>
              </w:rPr>
              <w:t>Начальная военная подготовка и физическая культура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Май 2026г, Естествознания Очная</w:t>
            </w:r>
          </w:p>
          <w:p w:rsidR="00A02805" w:rsidRDefault="008F26D4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A02805">
        <w:tc>
          <w:tcPr>
            <w:tcW w:w="3075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  <w:p w:rsidR="00A02805" w:rsidRDefault="00A02805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Начальная военная подготовка и физическая культура</w:t>
            </w:r>
          </w:p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7680" w:type="dxa"/>
          </w:tcPr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  <w:tr w:rsidR="00A02805">
        <w:tc>
          <w:tcPr>
            <w:tcW w:w="3075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5" w:name="_heading=h.kuytqqrpp0g7" w:colFirst="0" w:colLast="0"/>
            <w:bookmarkEnd w:id="5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A0280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Цифровая грамотность: MS Word, MS PowerPoint;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Навыки организации специальных военных и спортивных тренировок;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основ техники безопасности;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Опыт планирования и проведения спортивных соревнований и военно-патриотических мероприятий;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Понимание воинской дисциплины и командной структуры.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02805">
        <w:trPr>
          <w:trHeight w:val="758"/>
        </w:trPr>
        <w:tc>
          <w:tcPr>
            <w:tcW w:w="3075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Физическая и эмоциональная выносливость;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Лидерские качества и культура активного слушания;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Повышенное внимание к ответственности и дисциплине;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принимать решения в сложных ситуациях и сохранять самообладание;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 эффективно работать в команде;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критического мышления и точного анализа;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мотивировать и вдохновлять;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предъявлять высокие требования к себе и учащимся.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2805">
        <w:trPr>
          <w:trHeight w:val="1041"/>
        </w:trPr>
        <w:tc>
          <w:tcPr>
            <w:tcW w:w="3075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делового этикета;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организации различных учебных процессов;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Навыки планирования и контроля учебного процесса;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педагогики и психологии обучения с учетом возрастных особенностей.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2805">
        <w:trPr>
          <w:trHeight w:val="2067"/>
        </w:trPr>
        <w:tc>
          <w:tcPr>
            <w:tcW w:w="3075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ДОПОЛНИТЕЛЬНАЯ ИНФОРМАЦИЯ: </w:t>
            </w:r>
          </w:p>
          <w:p w:rsidR="00A02805" w:rsidRDefault="00A02805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Интересы: участие в дебатах, интерес к ведению мероприятий, чтение книг в разных жанрах;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Имеется опыт составления программ тренировок по физической подготовке;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Владение военно-прикладными видами спорта;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Хорошо развиты навыки публичных выступлений и умение уверенно говорить перед аудиторией.</w:t>
            </w:r>
          </w:p>
        </w:tc>
        <w:tc>
          <w:tcPr>
            <w:tcW w:w="7680" w:type="dxa"/>
          </w:tcPr>
          <w:p w:rsidR="00A02805" w:rsidRDefault="00A02805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1"/>
        <w:tblpPr w:leftFromText="180" w:rightFromText="180" w:vertAnchor="page" w:horzAnchor="page" w:tblpX="857" w:tblpY="676"/>
        <w:tblW w:w="10745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02805">
        <w:trPr>
          <w:trHeight w:val="3875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666875" cy="2222500"/>
                  <wp:effectExtent l="0" t="0" r="0" b="0"/>
                  <wp:docPr id="6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2222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Abdykulov Tamerlan</w:t>
            </w:r>
          </w:p>
          <w:p w:rsidR="00A02805" w:rsidRDefault="00A02805">
            <w:pPr>
              <w:widowControl w:val="0"/>
              <w:spacing w:after="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:rsidR="00A02805" w:rsidRDefault="008F26D4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Teacher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Education: City of Taldykorgan, Ilyas Zhansugurov Zhetysu University, Faculty of Physical Education and Arts.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4th-year student of the Faculty of Physical Education and Arts.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Major: 6B01408 — Initial Military Training and Physical Education.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 of Birth: 01.08.2004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City: Zhetysu Region, Karatal District, Ushtobe City.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Marital Status: Single.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Phone: 87057624394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Email: abdykulovtamerlan@gmail.com</w:t>
            </w:r>
          </w:p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280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A0280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</w:p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Teacher of Basic Military Training and Physical Education</w:t>
            </w:r>
          </w:p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January 2024 -  February 2024</w:t>
            </w:r>
          </w:p>
          <w:p w:rsidR="00A02805" w:rsidRDefault="008F26D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Ushtobe City, K. Tokayev Secondary School.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:rsidR="00A02805" w:rsidRDefault="008F26D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January 2025 – April 2025</w:t>
            </w:r>
          </w:p>
          <w:p w:rsidR="00A02805" w:rsidRDefault="008F26D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Zhetysu Region, Karatal District, Ushtobe City, Tokayev Secondary School.</w:t>
            </w:r>
          </w:p>
        </w:tc>
      </w:tr>
      <w:tr w:rsidR="00A0280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EDUCATION</w:t>
            </w:r>
          </w:p>
          <w:p w:rsidR="00A02805" w:rsidRDefault="00A02805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Chemistry  </w:t>
            </w:r>
          </w:p>
          <w:p w:rsidR="00A02805" w:rsidRDefault="008F26D4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May 2025, Natural Science Full-time</w:t>
            </w:r>
          </w:p>
          <w:p w:rsidR="00A02805" w:rsidRDefault="008F26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Zhetysu University named after Ilyas Zhansugurov, Taldykorgan city</w:t>
            </w:r>
          </w:p>
          <w:p w:rsidR="00A02805" w:rsidRDefault="00A0280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0280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ADDITIONAL EDUCATION TRAINING AND COURSES</w:t>
            </w:r>
          </w:p>
          <w:p w:rsidR="00A02805" w:rsidRDefault="00A02805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Teacher of Basic Military Training and Physical Education</w:t>
            </w:r>
          </w:p>
        </w:tc>
      </w:tr>
      <w:tr w:rsidR="00A0280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Digital literacy: MS Word, MS PowerPoint;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Skills in organizing specialized military and sports training;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basic safety techniques;</w:t>
            </w:r>
          </w:p>
          <w:p w:rsidR="00A02805" w:rsidRDefault="008F26D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Experience in planning and conducting sports competitions and military-patriotic events.</w:t>
            </w:r>
          </w:p>
          <w:p w:rsidR="00A02805" w:rsidRDefault="00A02805">
            <w:pPr>
              <w:widowControl w:val="0"/>
              <w:shd w:val="clear" w:color="auto" w:fill="FFFFFF"/>
              <w:spacing w:after="0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0280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Physical and emotional resilience;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Leadership qualities and active listening culture;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Strong sense of responsibility and discipline;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Ability to make decisions in difficult situations and maintain composure;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Ability to work effectively in a team;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Critical thinking and accurate analytical skills;</w:t>
            </w:r>
          </w:p>
          <w:p w:rsidR="00A02805" w:rsidRDefault="008F26D4">
            <w:pPr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Ability to motivate and inspire;</w:t>
            </w:r>
          </w:p>
          <w:p w:rsidR="00A02805" w:rsidRDefault="008F26D4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Ability to set high standards for oneself and for students.</w:t>
            </w:r>
          </w:p>
        </w:tc>
      </w:tr>
      <w:tr w:rsidR="00A0280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business etiquette;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Skills in organizing various educational processes;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Skills in planning and monitoring the educational process;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Knowledge of pedagogy and educational psychology considering age-specific characteristics.</w:t>
            </w:r>
          </w:p>
        </w:tc>
      </w:tr>
      <w:tr w:rsidR="00A0280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8F26D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lastRenderedPageBreak/>
              <w:t xml:space="preserve">ADDITIONAL INFORMATION: </w:t>
            </w:r>
          </w:p>
          <w:p w:rsidR="00A02805" w:rsidRDefault="00A02805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02805" w:rsidRDefault="00A0280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Interests: participating in debates, hosting events, and reading books in various genres;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Experience in designing physical training programs;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Proficient in military-applied sports;</w:t>
            </w:r>
          </w:p>
          <w:p w:rsidR="00A02805" w:rsidRDefault="008F26D4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Well-developed public speaking skills and the ability to speak confidently in front of an audience.</w:t>
            </w:r>
          </w:p>
        </w:tc>
      </w:tr>
    </w:tbl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02805" w:rsidRDefault="00A02805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A02805">
      <w:footerReference w:type="default" r:id="rId10"/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3A54" w:rsidRDefault="00E33A54">
      <w:pPr>
        <w:spacing w:after="0" w:line="240" w:lineRule="auto"/>
      </w:pPr>
      <w:r>
        <w:separator/>
      </w:r>
    </w:p>
  </w:endnote>
  <w:endnote w:type="continuationSeparator" w:id="0">
    <w:p w:rsidR="00E33A54" w:rsidRDefault="00E33A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panose1 w:val="00000000000000000000"/>
    <w:charset w:val="00"/>
    <w:family w:val="roman"/>
    <w:notTrueType/>
    <w:pitch w:val="default"/>
  </w:font>
  <w:font w:name="UICTFontTextStyleBody"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-webkit-standard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2805" w:rsidRDefault="00A0280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3A54" w:rsidRDefault="00E33A54">
      <w:pPr>
        <w:spacing w:after="0" w:line="240" w:lineRule="auto"/>
      </w:pPr>
      <w:r>
        <w:separator/>
      </w:r>
    </w:p>
  </w:footnote>
  <w:footnote w:type="continuationSeparator" w:id="0">
    <w:p w:rsidR="00E33A54" w:rsidRDefault="00E33A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31762"/>
    <w:multiLevelType w:val="multilevel"/>
    <w:tmpl w:val="725A79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EE463AD"/>
    <w:multiLevelType w:val="multilevel"/>
    <w:tmpl w:val="40E05F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5774403E"/>
    <w:multiLevelType w:val="multilevel"/>
    <w:tmpl w:val="97D0AD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624B139E"/>
    <w:multiLevelType w:val="multilevel"/>
    <w:tmpl w:val="7180C4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7C4E0A4A"/>
    <w:multiLevelType w:val="multilevel"/>
    <w:tmpl w:val="DF6E05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02805"/>
    <w:rsid w:val="00685386"/>
    <w:rsid w:val="007E0E41"/>
    <w:rsid w:val="008F26D4"/>
    <w:rsid w:val="00A02805"/>
    <w:rsid w:val="00E33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uiPriority w:val="34"/>
    <w:qFormat/>
    <w:rsid w:val="00432EBB"/>
    <w:pPr>
      <w:ind w:left="720"/>
      <w:contextualSpacing/>
    </w:pPr>
  </w:style>
  <w:style w:type="paragraph" w:styleId="a8">
    <w:name w:val="head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paragraph" w:customStyle="1" w:styleId="p1">
    <w:name w:val="p1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1">
    <w:name w:val="Заголовок 1 Знак"/>
    <w:basedOn w:val="a0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c">
    <w:name w:val="Strong"/>
    <w:basedOn w:val="a0"/>
    <w:uiPriority w:val="22"/>
    <w:qFormat/>
    <w:rsid w:val="009A7BDF"/>
    <w:rPr>
      <w:b/>
      <w:bCs/>
    </w:rPr>
  </w:style>
  <w:style w:type="paragraph" w:styleId="ad">
    <w:name w:val="Normal (Web)"/>
    <w:uiPriority w:val="99"/>
    <w:unhideWhenUsed/>
    <w:rsid w:val="003D497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ae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uiPriority w:val="34"/>
    <w:qFormat/>
    <w:rsid w:val="00432EBB"/>
    <w:pPr>
      <w:ind w:left="720"/>
      <w:contextualSpacing/>
    </w:pPr>
  </w:style>
  <w:style w:type="paragraph" w:styleId="a8">
    <w:name w:val="head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paragraph" w:customStyle="1" w:styleId="p1">
    <w:name w:val="p1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1">
    <w:name w:val="Заголовок 1 Знак"/>
    <w:basedOn w:val="a0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c">
    <w:name w:val="Strong"/>
    <w:basedOn w:val="a0"/>
    <w:uiPriority w:val="22"/>
    <w:qFormat/>
    <w:rsid w:val="009A7BDF"/>
    <w:rPr>
      <w:b/>
      <w:bCs/>
    </w:rPr>
  </w:style>
  <w:style w:type="paragraph" w:styleId="ad">
    <w:name w:val="Normal (Web)"/>
    <w:uiPriority w:val="99"/>
    <w:unhideWhenUsed/>
    <w:rsid w:val="003D497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ae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nLXuTpfjhQ2Hf2hdBvmA22lXDQ==">CgMxLjAyDmgubHdjMnkyYTl0eWNyMg5oLnh0M3c5d3QyNHI3bjIOaC4xcWNlNWl4c2x2a3IyDmgudDF5cTBkN3l1MG8xMg5oLmt1eXRxcXJwcDBnNzgAciExV1JTWkJsN0hpZnhPMUxmVDdvaHFHVjJKOHA1aUEwSHY=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963</Words>
  <Characters>5492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1к-406а-09</cp:lastModifiedBy>
  <cp:revision>2</cp:revision>
  <dcterms:created xsi:type="dcterms:W3CDTF">2025-10-22T13:20:00Z</dcterms:created>
  <dcterms:modified xsi:type="dcterms:W3CDTF">2025-10-22T13:20:00Z</dcterms:modified>
</cp:coreProperties>
</file>